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AF" w:rsidRPr="00ED0A37" w:rsidRDefault="004106AF" w:rsidP="004106AF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806E79">
        <w:rPr>
          <w:rFonts w:ascii="Arial" w:hAnsi="Arial" w:cs="Arial"/>
          <w:b/>
          <w:bCs/>
          <w:sz w:val="22"/>
          <w:szCs w:val="22"/>
          <w:lang w:bidi="bo-CN"/>
        </w:rPr>
        <w:t>Apertura del Centro di Documentazione del Sistema Bibliotecario di Ateneo attivato presso l’ULSS 9 di Treviso</w:t>
      </w:r>
      <w:r w:rsidRPr="004106A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informazioni sintetiche.</w:t>
      </w:r>
    </w:p>
    <w:p w:rsidR="004106AF" w:rsidRPr="00972F9F" w:rsidRDefault="004106AF" w:rsidP="004106AF">
      <w:pPr>
        <w:ind w:left="357"/>
        <w:jc w:val="both"/>
        <w:rPr>
          <w:rFonts w:ascii="Arial" w:hAnsi="Arial" w:cs="Arial"/>
        </w:rPr>
      </w:pPr>
    </w:p>
    <w:p w:rsidR="004106AF" w:rsidRPr="0039529B" w:rsidRDefault="004106AF" w:rsidP="004106A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39529B">
        <w:rPr>
          <w:rFonts w:ascii="Arial" w:hAnsi="Arial" w:cs="Arial"/>
          <w:b/>
        </w:rPr>
        <w:t>Oggetto dell’appalto</w:t>
      </w:r>
      <w:r w:rsidRPr="0039529B"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  <w:lang w:bidi="bo-CN"/>
        </w:rPr>
        <w:t>g</w:t>
      </w:r>
      <w:r w:rsidRPr="009633BF">
        <w:rPr>
          <w:rFonts w:ascii="Arial" w:hAnsi="Arial" w:cs="Arial"/>
          <w:bCs/>
          <w:lang w:bidi="bo-CN"/>
        </w:rPr>
        <w:t xml:space="preserve">estione dell’apertura e dei servizi del Centro di Documentazione del Sistema Bibliotecario di Ateneo attivato presso l’ULSS 9 di Treviso per l’accesso al materiale informativo specifico </w:t>
      </w:r>
      <w:r>
        <w:rPr>
          <w:rFonts w:ascii="Arial" w:hAnsi="Arial" w:cs="Arial"/>
          <w:bCs/>
          <w:lang w:bidi="bo-CN"/>
        </w:rPr>
        <w:t>dell’area medica</w:t>
      </w:r>
      <w:r w:rsidRPr="0039529B">
        <w:rPr>
          <w:rFonts w:ascii="Arial" w:hAnsi="Arial" w:cs="Arial"/>
        </w:rPr>
        <w:t>.</w:t>
      </w:r>
    </w:p>
    <w:p w:rsidR="004106AF" w:rsidRPr="00972F9F" w:rsidRDefault="004106AF" w:rsidP="004106AF">
      <w:pPr>
        <w:pStyle w:val="Paragrafoelenco"/>
        <w:rPr>
          <w:rFonts w:ascii="Arial" w:hAnsi="Arial" w:cs="Arial"/>
        </w:rPr>
      </w:pPr>
    </w:p>
    <w:p w:rsidR="004106AF" w:rsidRPr="0039529B" w:rsidRDefault="004106AF" w:rsidP="004106AF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39529B">
        <w:rPr>
          <w:rFonts w:ascii="Arial" w:hAnsi="Arial" w:cs="Arial"/>
          <w:b/>
        </w:rPr>
        <w:t>Anno di  aggiudicazione</w:t>
      </w:r>
      <w:r w:rsidRPr="0039529B">
        <w:rPr>
          <w:rFonts w:ascii="Arial" w:hAnsi="Arial" w:cs="Arial"/>
        </w:rPr>
        <w:t>: 2012.</w:t>
      </w:r>
    </w:p>
    <w:p w:rsidR="004106AF" w:rsidRPr="0039529B" w:rsidRDefault="004106AF" w:rsidP="004106A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39529B">
        <w:rPr>
          <w:rFonts w:ascii="Arial" w:hAnsi="Arial" w:cs="Arial"/>
          <w:b/>
        </w:rPr>
        <w:t>Criterio di aggiudicazione</w:t>
      </w:r>
      <w:r w:rsidRPr="0039529B">
        <w:rPr>
          <w:rFonts w:ascii="Arial" w:hAnsi="Arial" w:cs="Arial"/>
        </w:rPr>
        <w:t xml:space="preserve">: </w:t>
      </w:r>
      <w:r w:rsidRPr="009633BF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>“</w:t>
      </w:r>
      <w:r w:rsidRPr="009633BF">
        <w:rPr>
          <w:rFonts w:ascii="Arial" w:hAnsi="Arial" w:cs="Arial"/>
        </w:rPr>
        <w:t>prezzo più basso</w:t>
      </w:r>
      <w:r>
        <w:rPr>
          <w:rFonts w:ascii="Arial" w:hAnsi="Arial" w:cs="Arial"/>
        </w:rPr>
        <w:t>”.</w:t>
      </w:r>
    </w:p>
    <w:p w:rsidR="004106AF" w:rsidRPr="00972F9F" w:rsidRDefault="004106AF" w:rsidP="004106AF">
      <w:pPr>
        <w:ind w:left="360"/>
        <w:jc w:val="both"/>
        <w:rPr>
          <w:rFonts w:ascii="Arial" w:hAnsi="Arial" w:cs="Arial"/>
        </w:rPr>
      </w:pPr>
    </w:p>
    <w:p w:rsidR="004106AF" w:rsidRPr="0039529B" w:rsidRDefault="004106AF" w:rsidP="004106AF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39529B">
        <w:rPr>
          <w:rFonts w:ascii="Arial" w:hAnsi="Arial" w:cs="Arial"/>
          <w:b/>
        </w:rPr>
        <w:t>Numero di offerte ricevute</w:t>
      </w:r>
      <w:r w:rsidRPr="003952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</w:t>
      </w:r>
      <w:r w:rsidRPr="0039529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sei</w:t>
      </w:r>
      <w:r w:rsidRPr="0039529B">
        <w:rPr>
          <w:rFonts w:ascii="Arial" w:hAnsi="Arial" w:cs="Arial"/>
        </w:rPr>
        <w:t>).</w:t>
      </w:r>
    </w:p>
    <w:p w:rsidR="004106AF" w:rsidRPr="0039529B" w:rsidRDefault="004106AF" w:rsidP="004106A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39529B">
        <w:rPr>
          <w:rFonts w:ascii="Arial" w:hAnsi="Arial" w:cs="Arial"/>
          <w:b/>
        </w:rPr>
        <w:t>Denominazione dell’aggiudicatario</w:t>
      </w:r>
      <w:r w:rsidRPr="0039529B">
        <w:rPr>
          <w:rFonts w:ascii="Arial" w:hAnsi="Arial" w:cs="Arial"/>
        </w:rPr>
        <w:t xml:space="preserve">: </w:t>
      </w:r>
      <w:r w:rsidRPr="009633BF">
        <w:rPr>
          <w:rFonts w:ascii="Arial" w:hAnsi="Arial" w:cs="Arial"/>
        </w:rPr>
        <w:t xml:space="preserve">Società Cooperativa Culture. – </w:t>
      </w:r>
      <w:r w:rsidRPr="009633BF">
        <w:t xml:space="preserve"> </w:t>
      </w:r>
      <w:r w:rsidRPr="009633BF">
        <w:rPr>
          <w:rFonts w:ascii="Arial" w:hAnsi="Arial" w:cs="Arial"/>
        </w:rPr>
        <w:t>Corso del Popolo, 40 - 30172 Venezia Mestre(VE)</w:t>
      </w:r>
      <w:r w:rsidRPr="0039529B">
        <w:rPr>
          <w:rFonts w:ascii="Arial" w:hAnsi="Arial" w:cs="Arial"/>
        </w:rPr>
        <w:t>.</w:t>
      </w:r>
    </w:p>
    <w:p w:rsidR="004106AF" w:rsidRDefault="004106AF" w:rsidP="004106AF">
      <w:pPr>
        <w:ind w:left="357"/>
        <w:jc w:val="both"/>
        <w:rPr>
          <w:rFonts w:ascii="Arial" w:hAnsi="Arial" w:cs="Arial"/>
        </w:rPr>
      </w:pPr>
    </w:p>
    <w:p w:rsidR="004106AF" w:rsidRDefault="004106AF" w:rsidP="004106AF">
      <w:pPr>
        <w:pStyle w:val="Paragrafoelenco"/>
        <w:numPr>
          <w:ilvl w:val="0"/>
          <w:numId w:val="3"/>
        </w:numPr>
        <w:spacing w:line="480" w:lineRule="auto"/>
        <w:ind w:left="714" w:hanging="357"/>
        <w:jc w:val="both"/>
        <w:rPr>
          <w:rFonts w:ascii="Arial" w:hAnsi="Arial" w:cs="Arial"/>
        </w:rPr>
      </w:pPr>
      <w:r w:rsidRPr="0039529B">
        <w:rPr>
          <w:rFonts w:ascii="Arial" w:hAnsi="Arial" w:cs="Arial"/>
          <w:b/>
        </w:rPr>
        <w:t>Durata dell’appalto</w:t>
      </w:r>
      <w:r w:rsidRPr="003952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 anni (</w:t>
      </w:r>
      <w:r w:rsidRPr="0039529B">
        <w:rPr>
          <w:rFonts w:ascii="Arial" w:hAnsi="Arial" w:cs="Arial"/>
        </w:rPr>
        <w:t xml:space="preserve">dal </w:t>
      </w:r>
      <w:r>
        <w:rPr>
          <w:rFonts w:ascii="Arial" w:hAnsi="Arial" w:cs="Arial"/>
        </w:rPr>
        <w:t>2</w:t>
      </w:r>
      <w:r w:rsidRPr="0039529B">
        <w:rPr>
          <w:rFonts w:ascii="Arial" w:hAnsi="Arial" w:cs="Arial"/>
        </w:rPr>
        <w:t xml:space="preserve">5 ottobre 2012 al </w:t>
      </w:r>
      <w:r>
        <w:rPr>
          <w:rFonts w:ascii="Arial" w:hAnsi="Arial" w:cs="Arial"/>
        </w:rPr>
        <w:t>24 ottobre</w:t>
      </w:r>
      <w:r w:rsidRPr="0039529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4)</w:t>
      </w:r>
    </w:p>
    <w:p w:rsidR="004106AF" w:rsidRPr="00465512" w:rsidRDefault="004106AF" w:rsidP="004106AF">
      <w:pPr>
        <w:pStyle w:val="Paragrafoelenco"/>
        <w:numPr>
          <w:ilvl w:val="0"/>
          <w:numId w:val="3"/>
        </w:numPr>
      </w:pPr>
      <w:r w:rsidRPr="00CA2FA2">
        <w:rPr>
          <w:rFonts w:ascii="Arial" w:hAnsi="Arial" w:cs="Arial"/>
          <w:b/>
        </w:rPr>
        <w:t>Importo di aggiudicazione</w:t>
      </w:r>
      <w:r w:rsidRPr="00CA2FA2">
        <w:rPr>
          <w:rFonts w:ascii="Arial" w:hAnsi="Arial" w:cs="Arial"/>
        </w:rPr>
        <w:t>: Euro 57.090,00, pari al ribasso percentuale del 17,62%.</w:t>
      </w:r>
    </w:p>
    <w:p w:rsidR="009F5F89" w:rsidRDefault="009F5F89"/>
    <w:sectPr w:rsidR="009F5F89" w:rsidSect="009F5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2DC"/>
    <w:multiLevelType w:val="hybridMultilevel"/>
    <w:tmpl w:val="FABC8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B5A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67016FC0"/>
    <w:multiLevelType w:val="hybridMultilevel"/>
    <w:tmpl w:val="853A6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049E"/>
    <w:rsid w:val="004106AF"/>
    <w:rsid w:val="008754A5"/>
    <w:rsid w:val="00886240"/>
    <w:rsid w:val="009F5F89"/>
    <w:rsid w:val="00BB049E"/>
    <w:rsid w:val="00EB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49E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4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</dc:creator>
  <cp:keywords/>
  <dc:description/>
  <cp:lastModifiedBy>pio</cp:lastModifiedBy>
  <cp:revision>2</cp:revision>
  <dcterms:created xsi:type="dcterms:W3CDTF">2013-04-11T13:07:00Z</dcterms:created>
  <dcterms:modified xsi:type="dcterms:W3CDTF">2013-04-11T13:07:00Z</dcterms:modified>
</cp:coreProperties>
</file>